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AF9" w:rsidRPr="003060A5" w:rsidRDefault="003C4AF9" w:rsidP="00866953">
      <w:pPr>
        <w:jc w:val="center"/>
        <w:rPr>
          <w:rFonts w:ascii="Tahoma" w:hAnsi="Tahoma" w:cs="Tahoma"/>
          <w:b/>
          <w:bCs/>
          <w:color w:val="3B3838" w:themeColor="background2" w:themeShade="40"/>
        </w:rPr>
      </w:pPr>
    </w:p>
    <w:p w:rsidR="00866953" w:rsidRPr="003060A5" w:rsidRDefault="003060A5" w:rsidP="00866953">
      <w:pPr>
        <w:jc w:val="center"/>
        <w:rPr>
          <w:rFonts w:ascii="Tahoma" w:hAnsi="Tahoma" w:cs="Tahoma"/>
          <w:b/>
          <w:bCs/>
          <w:color w:val="3B3838" w:themeColor="background2" w:themeShade="40"/>
        </w:rPr>
      </w:pPr>
      <w:r w:rsidRPr="003060A5">
        <w:rPr>
          <w:rFonts w:ascii="Tahoma" w:hAnsi="Tahoma" w:cs="Tahoma"/>
          <w:b/>
          <w:bCs/>
          <w:color w:val="3B3838" w:themeColor="background2" w:themeShade="40"/>
        </w:rPr>
        <w:t>Congressional Outreach Talking Points</w:t>
      </w:r>
    </w:p>
    <w:p w:rsidR="00AE7C5E" w:rsidRPr="003060A5" w:rsidRDefault="00AE7C5E" w:rsidP="0017491E">
      <w:pPr>
        <w:pBdr>
          <w:bottom w:val="single" w:sz="4" w:space="1" w:color="E93F33"/>
        </w:pBdr>
        <w:rPr>
          <w:rFonts w:ascii="Tahoma" w:hAnsi="Tahoma" w:cs="Tahoma"/>
          <w:color w:val="3B3838" w:themeColor="background2" w:themeShade="40"/>
          <w:sz w:val="22"/>
          <w:szCs w:val="22"/>
        </w:rPr>
      </w:pPr>
      <w:r w:rsidRPr="003060A5">
        <w:rPr>
          <w:rFonts w:ascii="Tahoma" w:hAnsi="Tahoma" w:cs="Tahoma"/>
          <w:color w:val="3B3838" w:themeColor="background2" w:themeShade="40"/>
          <w:sz w:val="22"/>
          <w:szCs w:val="22"/>
        </w:rPr>
        <w:t xml:space="preserve">The purpose of this document is to serve as a helpful </w:t>
      </w:r>
      <w:r w:rsidR="003060A5" w:rsidRPr="003060A5">
        <w:rPr>
          <w:rFonts w:ascii="Tahoma" w:hAnsi="Tahoma" w:cs="Tahoma"/>
          <w:color w:val="3B3838" w:themeColor="background2" w:themeShade="40"/>
          <w:sz w:val="22"/>
          <w:szCs w:val="22"/>
        </w:rPr>
        <w:t xml:space="preserve">messaging guide </w:t>
      </w:r>
      <w:r w:rsidR="003438CE" w:rsidRPr="003060A5">
        <w:rPr>
          <w:rFonts w:ascii="Tahoma" w:hAnsi="Tahoma" w:cs="Tahoma"/>
          <w:color w:val="3B3838" w:themeColor="background2" w:themeShade="40"/>
          <w:sz w:val="22"/>
          <w:szCs w:val="22"/>
        </w:rPr>
        <w:t xml:space="preserve">if you will be reaching out to your Senators and </w:t>
      </w:r>
      <w:r w:rsidR="003060A5" w:rsidRPr="003060A5">
        <w:rPr>
          <w:rFonts w:ascii="Tahoma" w:hAnsi="Tahoma" w:cs="Tahoma"/>
          <w:color w:val="3B3838" w:themeColor="background2" w:themeShade="40"/>
          <w:sz w:val="22"/>
          <w:szCs w:val="22"/>
        </w:rPr>
        <w:t>R</w:t>
      </w:r>
      <w:r w:rsidR="003438CE" w:rsidRPr="003060A5">
        <w:rPr>
          <w:rFonts w:ascii="Tahoma" w:hAnsi="Tahoma" w:cs="Tahoma"/>
          <w:color w:val="3B3838" w:themeColor="background2" w:themeShade="40"/>
          <w:sz w:val="22"/>
          <w:szCs w:val="22"/>
        </w:rPr>
        <w:t>epre</w:t>
      </w:r>
      <w:r w:rsidR="00D95D25">
        <w:rPr>
          <w:rFonts w:ascii="Tahoma" w:hAnsi="Tahoma" w:cs="Tahoma"/>
          <w:color w:val="3B3838" w:themeColor="background2" w:themeShade="40"/>
          <w:sz w:val="22"/>
          <w:szCs w:val="22"/>
        </w:rPr>
        <w:t>senta</w:t>
      </w:r>
      <w:r w:rsidR="003438CE" w:rsidRPr="003060A5">
        <w:rPr>
          <w:rFonts w:ascii="Tahoma" w:hAnsi="Tahoma" w:cs="Tahoma"/>
          <w:color w:val="3B3838" w:themeColor="background2" w:themeShade="40"/>
          <w:sz w:val="22"/>
          <w:szCs w:val="22"/>
        </w:rPr>
        <w:t>tives in Co</w:t>
      </w:r>
      <w:r w:rsidR="00D95D25">
        <w:rPr>
          <w:rFonts w:ascii="Tahoma" w:hAnsi="Tahoma" w:cs="Tahoma"/>
          <w:color w:val="3B3838" w:themeColor="background2" w:themeShade="40"/>
          <w:sz w:val="22"/>
          <w:szCs w:val="22"/>
        </w:rPr>
        <w:t>ng</w:t>
      </w:r>
      <w:r w:rsidR="003438CE" w:rsidRPr="003060A5">
        <w:rPr>
          <w:rFonts w:ascii="Tahoma" w:hAnsi="Tahoma" w:cs="Tahoma"/>
          <w:color w:val="3B3838" w:themeColor="background2" w:themeShade="40"/>
          <w:sz w:val="22"/>
          <w:szCs w:val="22"/>
        </w:rPr>
        <w:t>ress to discuss the America’s Recovery Fund</w:t>
      </w:r>
      <w:r w:rsidR="00D95D25">
        <w:rPr>
          <w:rFonts w:ascii="Tahoma" w:hAnsi="Tahoma" w:cs="Tahoma"/>
          <w:color w:val="3B3838" w:themeColor="background2" w:themeShade="40"/>
          <w:sz w:val="22"/>
          <w:szCs w:val="22"/>
        </w:rPr>
        <w:t xml:space="preserve"> Coalition</w:t>
      </w:r>
      <w:r w:rsidR="00B55502" w:rsidRPr="003060A5">
        <w:rPr>
          <w:rFonts w:ascii="Tahoma" w:hAnsi="Tahoma" w:cs="Tahoma"/>
          <w:color w:val="3B3838" w:themeColor="background2" w:themeShade="40"/>
          <w:sz w:val="22"/>
          <w:szCs w:val="22"/>
        </w:rPr>
        <w:t xml:space="preserve"> (ARFC)</w:t>
      </w:r>
      <w:r w:rsidR="003438CE" w:rsidRPr="003060A5">
        <w:rPr>
          <w:rFonts w:ascii="Tahoma" w:hAnsi="Tahoma" w:cs="Tahoma"/>
          <w:color w:val="3B3838" w:themeColor="background2" w:themeShade="40"/>
          <w:sz w:val="22"/>
          <w:szCs w:val="22"/>
        </w:rPr>
        <w:t>.</w:t>
      </w:r>
    </w:p>
    <w:p w:rsidR="00AE7C5E" w:rsidRPr="003060A5" w:rsidRDefault="00AE7C5E" w:rsidP="0017491E">
      <w:pPr>
        <w:pBdr>
          <w:bottom w:val="single" w:sz="4" w:space="1" w:color="E93F33"/>
        </w:pBdr>
        <w:rPr>
          <w:rFonts w:ascii="Tahoma" w:hAnsi="Tahoma" w:cs="Tahoma"/>
          <w:b/>
          <w:bCs/>
          <w:color w:val="262626" w:themeColor="text1" w:themeTint="D9"/>
          <w:sz w:val="22"/>
          <w:szCs w:val="22"/>
        </w:rPr>
      </w:pPr>
    </w:p>
    <w:p w:rsidR="0017491E" w:rsidRPr="00497E7D" w:rsidRDefault="0017491E" w:rsidP="0017491E">
      <w:pPr>
        <w:pBdr>
          <w:bottom w:val="single" w:sz="4" w:space="1" w:color="E93F33"/>
        </w:pBdr>
        <w:rPr>
          <w:rFonts w:ascii="Tahoma" w:hAnsi="Tahoma" w:cs="Tahoma"/>
          <w:b/>
          <w:bCs/>
          <w:color w:val="1D5E97"/>
        </w:rPr>
      </w:pPr>
      <w:r>
        <w:rPr>
          <w:rFonts w:ascii="Tahoma" w:hAnsi="Tahoma" w:cs="Tahoma"/>
          <w:b/>
          <w:bCs/>
          <w:color w:val="1D5E97"/>
        </w:rPr>
        <w:t>ABOUT US</w:t>
      </w:r>
    </w:p>
    <w:p w:rsidR="00F813EB" w:rsidRPr="00516606" w:rsidRDefault="00B55502" w:rsidP="00F813EB">
      <w:pPr>
        <w:pStyle w:val="paragraph"/>
        <w:spacing w:before="0" w:beforeAutospacing="0" w:after="0" w:afterAutospacing="0"/>
        <w:textAlignment w:val="baseline"/>
        <w:rPr>
          <w:rStyle w:val="normaltextrun"/>
          <w:rFonts w:ascii="Tahoma" w:hAnsi="Tahoma" w:cs="Tahoma"/>
          <w:color w:val="203053"/>
          <w:sz w:val="22"/>
          <w:szCs w:val="22"/>
        </w:rPr>
      </w:pPr>
      <w:r>
        <w:rPr>
          <w:rStyle w:val="normaltextrun"/>
          <w:rFonts w:ascii="Tahoma" w:hAnsi="Tahoma" w:cs="Tahoma"/>
          <w:color w:val="203053"/>
          <w:sz w:val="22"/>
          <w:szCs w:val="22"/>
        </w:rPr>
        <w:t>ARFC</w:t>
      </w:r>
      <w:r w:rsidR="00F813EB" w:rsidRPr="00516606">
        <w:rPr>
          <w:rStyle w:val="normaltextrun"/>
          <w:rFonts w:ascii="Tahoma" w:hAnsi="Tahoma" w:cs="Tahoma"/>
          <w:color w:val="203053"/>
          <w:sz w:val="22"/>
          <w:szCs w:val="22"/>
        </w:rPr>
        <w:t xml:space="preserve"> brings together more than 100 organizations across retail, restaurants, theaters, the travel industry, construction, and financial services. Together, we represent 58 million American workers – that’s 45</w:t>
      </w:r>
      <w:r w:rsidR="004923E1">
        <w:rPr>
          <w:rStyle w:val="normaltextrun"/>
          <w:rFonts w:ascii="Tahoma" w:hAnsi="Tahoma" w:cs="Tahoma"/>
          <w:color w:val="203053"/>
          <w:sz w:val="22"/>
          <w:szCs w:val="22"/>
        </w:rPr>
        <w:t xml:space="preserve"> percent</w:t>
      </w:r>
      <w:r w:rsidR="004923E1" w:rsidRPr="00516606">
        <w:rPr>
          <w:rStyle w:val="normaltextrun"/>
          <w:rFonts w:ascii="Tahoma" w:hAnsi="Tahoma" w:cs="Tahoma"/>
          <w:color w:val="203053"/>
          <w:sz w:val="22"/>
          <w:szCs w:val="22"/>
        </w:rPr>
        <w:t xml:space="preserve"> </w:t>
      </w:r>
      <w:r w:rsidR="00F813EB" w:rsidRPr="00516606">
        <w:rPr>
          <w:rStyle w:val="normaltextrun"/>
          <w:rFonts w:ascii="Tahoma" w:hAnsi="Tahoma" w:cs="Tahoma"/>
          <w:color w:val="203053"/>
          <w:sz w:val="22"/>
          <w:szCs w:val="22"/>
        </w:rPr>
        <w:t>of the American workforce. </w:t>
      </w:r>
      <w:r w:rsidR="0041767A">
        <w:rPr>
          <w:rStyle w:val="normaltextrun"/>
          <w:rFonts w:ascii="Tahoma" w:hAnsi="Tahoma" w:cs="Tahoma"/>
          <w:color w:val="203053"/>
          <w:sz w:val="22"/>
          <w:szCs w:val="22"/>
        </w:rPr>
        <w:t>ARFC</w:t>
      </w:r>
      <w:r w:rsidR="00F813EB" w:rsidRPr="00516606">
        <w:rPr>
          <w:rStyle w:val="normaltextrun"/>
          <w:rFonts w:ascii="Tahoma" w:hAnsi="Tahoma" w:cs="Tahoma"/>
          <w:color w:val="203053"/>
          <w:sz w:val="22"/>
          <w:szCs w:val="22"/>
        </w:rPr>
        <w:t xml:space="preserve"> was established to advocate and build support for the creation of </w:t>
      </w:r>
      <w:r w:rsidR="004F1515">
        <w:rPr>
          <w:rStyle w:val="normaltextrun"/>
          <w:rFonts w:ascii="Tahoma" w:hAnsi="Tahoma" w:cs="Tahoma"/>
          <w:color w:val="203053"/>
          <w:sz w:val="22"/>
          <w:szCs w:val="22"/>
        </w:rPr>
        <w:t xml:space="preserve">additional economic support to help businesses recover following the government-mandated shutdowns due to the COVID-19 pandemic. We are calling this effort </w:t>
      </w:r>
      <w:r w:rsidR="00F813EB" w:rsidRPr="00516606">
        <w:rPr>
          <w:rStyle w:val="normaltextrun"/>
          <w:rFonts w:ascii="Tahoma" w:hAnsi="Tahoma" w:cs="Tahoma"/>
          <w:color w:val="203053"/>
          <w:sz w:val="22"/>
          <w:szCs w:val="22"/>
        </w:rPr>
        <w:t xml:space="preserve">America’s Recovery Fund (“the Fund”). </w:t>
      </w:r>
      <w:r w:rsidR="0087452D">
        <w:rPr>
          <w:rStyle w:val="normaltextrun"/>
          <w:rFonts w:ascii="Tahoma" w:hAnsi="Tahoma" w:cs="Tahoma"/>
          <w:color w:val="203053"/>
          <w:sz w:val="22"/>
          <w:szCs w:val="22"/>
        </w:rPr>
        <w:t xml:space="preserve">To see our members, visit </w:t>
      </w:r>
      <w:hyperlink r:id="rId7" w:history="1">
        <w:r w:rsidR="0087452D" w:rsidRPr="002E4704">
          <w:rPr>
            <w:rStyle w:val="Hyperlink"/>
            <w:rFonts w:ascii="Tahoma" w:hAnsi="Tahoma" w:cs="Tahoma"/>
            <w:sz w:val="22"/>
            <w:szCs w:val="22"/>
          </w:rPr>
          <w:t>americasrecoveryfund.org</w:t>
        </w:r>
        <w:r w:rsidR="002E4704" w:rsidRPr="002E4704">
          <w:rPr>
            <w:rStyle w:val="Hyperlink"/>
            <w:rFonts w:ascii="Tahoma" w:hAnsi="Tahoma" w:cs="Tahoma"/>
            <w:sz w:val="22"/>
            <w:szCs w:val="22"/>
          </w:rPr>
          <w:t>/about-us</w:t>
        </w:r>
      </w:hyperlink>
      <w:r w:rsidR="00E81835">
        <w:rPr>
          <w:rStyle w:val="normaltextrun"/>
          <w:rFonts w:ascii="Tahoma" w:hAnsi="Tahoma" w:cs="Tahoma"/>
          <w:color w:val="203053"/>
          <w:sz w:val="22"/>
          <w:szCs w:val="22"/>
        </w:rPr>
        <w:t>.</w:t>
      </w:r>
    </w:p>
    <w:p w:rsidR="00F813EB" w:rsidRPr="00497E7D" w:rsidRDefault="00F813EB" w:rsidP="00F813EB">
      <w:pPr>
        <w:pStyle w:val="paragraph"/>
        <w:spacing w:before="0" w:beforeAutospacing="0" w:after="0" w:afterAutospacing="0"/>
        <w:textAlignment w:val="baseline"/>
        <w:rPr>
          <w:rStyle w:val="normaltextrun"/>
          <w:rFonts w:ascii="Tahoma" w:hAnsi="Tahoma" w:cs="Tahoma"/>
          <w:color w:val="203053"/>
        </w:rPr>
      </w:pPr>
    </w:p>
    <w:p w:rsidR="002649E4" w:rsidRDefault="002649E4" w:rsidP="002649E4">
      <w:pPr>
        <w:pBdr>
          <w:bottom w:val="single" w:sz="4" w:space="1" w:color="E93F33"/>
        </w:pBdr>
        <w:rPr>
          <w:rFonts w:ascii="Tahoma" w:hAnsi="Tahoma" w:cs="Tahoma"/>
          <w:b/>
          <w:bCs/>
          <w:color w:val="1D5E97"/>
        </w:rPr>
      </w:pPr>
      <w:r>
        <w:rPr>
          <w:rFonts w:ascii="Tahoma" w:hAnsi="Tahoma" w:cs="Tahoma"/>
          <w:b/>
          <w:bCs/>
          <w:color w:val="1D5E97"/>
        </w:rPr>
        <w:t>WHY WE NEED THE RECOVERY FUND</w:t>
      </w:r>
    </w:p>
    <w:p w:rsidR="002649E4" w:rsidRDefault="002649E4" w:rsidP="002649E4">
      <w:pPr>
        <w:rPr>
          <w:rStyle w:val="Hyperlink"/>
          <w:rFonts w:ascii="Tahoma" w:hAnsi="Tahoma" w:cs="Tahoma"/>
          <w:sz w:val="21"/>
          <w:szCs w:val="21"/>
        </w:rPr>
      </w:pPr>
      <w:r w:rsidRPr="002649E4">
        <w:rPr>
          <w:rFonts w:ascii="Tahoma" w:hAnsi="Tahoma" w:cs="Tahoma"/>
          <w:color w:val="262626" w:themeColor="text1" w:themeTint="D9"/>
          <w:sz w:val="22"/>
          <w:szCs w:val="22"/>
        </w:rPr>
        <w:t xml:space="preserve">Current steps that have been taken by Congress to date are not enough to help businesses recover. The programs enacted thus far provided much-needed help in the short term, and we need to build upon the current options to address the overwhelming need for additional capital support to businesses. A broad-based, efficient </w:t>
      </w:r>
      <w:r w:rsidR="00D95D25">
        <w:rPr>
          <w:rFonts w:ascii="Tahoma" w:hAnsi="Tahoma" w:cs="Tahoma"/>
          <w:color w:val="262626" w:themeColor="text1" w:themeTint="D9"/>
          <w:sz w:val="22"/>
          <w:szCs w:val="22"/>
        </w:rPr>
        <w:t>R</w:t>
      </w:r>
      <w:r w:rsidRPr="002649E4">
        <w:rPr>
          <w:rFonts w:ascii="Tahoma" w:hAnsi="Tahoma" w:cs="Tahoma"/>
          <w:color w:val="262626" w:themeColor="text1" w:themeTint="D9"/>
          <w:sz w:val="22"/>
          <w:szCs w:val="22"/>
        </w:rPr>
        <w:t xml:space="preserve">ecovery </w:t>
      </w:r>
      <w:r w:rsidR="00D95D25">
        <w:rPr>
          <w:rFonts w:ascii="Tahoma" w:hAnsi="Tahoma" w:cs="Tahoma"/>
          <w:color w:val="262626" w:themeColor="text1" w:themeTint="D9"/>
          <w:sz w:val="22"/>
          <w:szCs w:val="22"/>
        </w:rPr>
        <w:t>F</w:t>
      </w:r>
      <w:r w:rsidRPr="002649E4">
        <w:rPr>
          <w:rFonts w:ascii="Tahoma" w:hAnsi="Tahoma" w:cs="Tahoma"/>
          <w:color w:val="262626" w:themeColor="text1" w:themeTint="D9"/>
          <w:sz w:val="22"/>
          <w:szCs w:val="22"/>
        </w:rPr>
        <w:t>und that does not pick winners and losers is the best path forward. As businesses reopen after hitting pause, they will be dealing with a new normal. At this time, 78 percent of small business owners say more funding needs to be available and 53 percent say funding should be easier to apply for and access. (Goldman Sachs Small Business Survey,</w:t>
      </w:r>
      <w:r w:rsidRPr="002649E4">
        <w:rPr>
          <w:rFonts w:ascii="Tahoma" w:hAnsi="Tahoma" w:cs="Tahoma"/>
          <w:color w:val="262626" w:themeColor="text1" w:themeTint="D9"/>
          <w:sz w:val="21"/>
          <w:szCs w:val="21"/>
        </w:rPr>
        <w:t xml:space="preserve"> </w:t>
      </w:r>
      <w:hyperlink r:id="rId8" w:history="1">
        <w:r w:rsidRPr="009209CE">
          <w:rPr>
            <w:rStyle w:val="Hyperlink"/>
            <w:rFonts w:ascii="Tahoma" w:hAnsi="Tahoma" w:cs="Tahoma"/>
            <w:sz w:val="21"/>
            <w:szCs w:val="21"/>
          </w:rPr>
          <w:t>4/27/20</w:t>
        </w:r>
      </w:hyperlink>
      <w:r w:rsidRPr="00D92D04">
        <w:rPr>
          <w:rFonts w:ascii="Tahoma" w:hAnsi="Tahoma" w:cs="Tahoma"/>
          <w:sz w:val="21"/>
          <w:szCs w:val="21"/>
        </w:rPr>
        <w:t>)</w:t>
      </w:r>
      <w:r>
        <w:rPr>
          <w:rFonts w:ascii="Tahoma" w:hAnsi="Tahoma" w:cs="Tahoma"/>
          <w:sz w:val="21"/>
          <w:szCs w:val="21"/>
        </w:rPr>
        <w:t xml:space="preserve"> </w:t>
      </w:r>
    </w:p>
    <w:p w:rsidR="002649E4" w:rsidRDefault="002649E4" w:rsidP="002649E4">
      <w:pPr>
        <w:pBdr>
          <w:bottom w:val="single" w:sz="4" w:space="1" w:color="E93F33"/>
        </w:pBdr>
        <w:rPr>
          <w:rFonts w:ascii="Tahoma" w:hAnsi="Tahoma" w:cs="Tahoma"/>
          <w:b/>
          <w:bCs/>
          <w:color w:val="1D5E97"/>
        </w:rPr>
      </w:pPr>
    </w:p>
    <w:p w:rsidR="002649E4" w:rsidRDefault="002649E4" w:rsidP="002649E4">
      <w:pPr>
        <w:pBdr>
          <w:bottom w:val="single" w:sz="4" w:space="1" w:color="E93F33"/>
        </w:pBdr>
        <w:rPr>
          <w:rFonts w:ascii="Tahoma" w:hAnsi="Tahoma" w:cs="Tahoma"/>
          <w:b/>
          <w:bCs/>
          <w:color w:val="1D5E97"/>
        </w:rPr>
      </w:pPr>
      <w:r w:rsidRPr="00497E7D">
        <w:rPr>
          <w:rFonts w:ascii="Tahoma" w:hAnsi="Tahoma" w:cs="Tahoma"/>
          <w:b/>
          <w:bCs/>
          <w:color w:val="1D5E97"/>
        </w:rPr>
        <w:t>COALITION OBJECTIVES</w:t>
      </w:r>
    </w:p>
    <w:p w:rsidR="00F813EB" w:rsidRPr="00516606" w:rsidRDefault="00F813EB" w:rsidP="00F813EB">
      <w:pPr>
        <w:rPr>
          <w:rFonts w:ascii="Tahoma" w:hAnsi="Tahoma" w:cs="Tahoma"/>
          <w:color w:val="203053"/>
          <w:sz w:val="22"/>
          <w:szCs w:val="22"/>
        </w:rPr>
      </w:pPr>
      <w:r w:rsidRPr="00516606">
        <w:rPr>
          <w:rFonts w:ascii="Tahoma" w:hAnsi="Tahoma" w:cs="Tahoma"/>
          <w:color w:val="203053"/>
          <w:sz w:val="22"/>
          <w:szCs w:val="22"/>
        </w:rPr>
        <w:t>The Fund</w:t>
      </w:r>
      <w:r w:rsidR="004F1515">
        <w:rPr>
          <w:rFonts w:ascii="Tahoma" w:hAnsi="Tahoma" w:cs="Tahoma"/>
          <w:color w:val="203053"/>
          <w:sz w:val="22"/>
          <w:szCs w:val="22"/>
        </w:rPr>
        <w:t xml:space="preserve"> proposal</w:t>
      </w:r>
      <w:r w:rsidRPr="00516606">
        <w:rPr>
          <w:rFonts w:ascii="Tahoma" w:hAnsi="Tahoma" w:cs="Tahoma"/>
          <w:color w:val="203053"/>
          <w:sz w:val="22"/>
          <w:szCs w:val="22"/>
        </w:rPr>
        <w:t xml:space="preserve"> </w:t>
      </w:r>
      <w:r w:rsidR="00081199">
        <w:rPr>
          <w:rFonts w:ascii="Tahoma" w:hAnsi="Tahoma" w:cs="Tahoma"/>
          <w:color w:val="203053"/>
          <w:sz w:val="22"/>
          <w:szCs w:val="22"/>
        </w:rPr>
        <w:t>is</w:t>
      </w:r>
      <w:r w:rsidRPr="00516606">
        <w:rPr>
          <w:rFonts w:ascii="Tahoma" w:hAnsi="Tahoma" w:cs="Tahoma"/>
          <w:color w:val="203053"/>
          <w:sz w:val="22"/>
          <w:szCs w:val="22"/>
        </w:rPr>
        <w:t xml:space="preserve"> a federal business interruption grant program backstopped and administered by the U.S. Treasury to assist </w:t>
      </w:r>
      <w:r w:rsidR="004923E1">
        <w:rPr>
          <w:rFonts w:ascii="Tahoma" w:hAnsi="Tahoma" w:cs="Tahoma"/>
          <w:color w:val="203053"/>
          <w:sz w:val="22"/>
          <w:szCs w:val="22"/>
        </w:rPr>
        <w:t>affected</w:t>
      </w:r>
      <w:r w:rsidR="004923E1" w:rsidRPr="00516606">
        <w:rPr>
          <w:rFonts w:ascii="Tahoma" w:hAnsi="Tahoma" w:cs="Tahoma"/>
          <w:color w:val="203053"/>
          <w:sz w:val="22"/>
          <w:szCs w:val="22"/>
        </w:rPr>
        <w:t xml:space="preserve"> </w:t>
      </w:r>
      <w:r w:rsidRPr="00516606">
        <w:rPr>
          <w:rFonts w:ascii="Tahoma" w:hAnsi="Tahoma" w:cs="Tahoma"/>
          <w:color w:val="203053"/>
          <w:sz w:val="22"/>
          <w:szCs w:val="22"/>
        </w:rPr>
        <w:t xml:space="preserve">businesses </w:t>
      </w:r>
      <w:r w:rsidR="00081199">
        <w:rPr>
          <w:rFonts w:ascii="Tahoma" w:hAnsi="Tahoma" w:cs="Tahoma"/>
          <w:color w:val="203053"/>
          <w:sz w:val="22"/>
          <w:szCs w:val="22"/>
        </w:rPr>
        <w:t>by providing</w:t>
      </w:r>
      <w:r w:rsidRPr="00516606">
        <w:rPr>
          <w:rFonts w:ascii="Tahoma" w:hAnsi="Tahoma" w:cs="Tahoma"/>
          <w:color w:val="203053"/>
          <w:sz w:val="22"/>
          <w:szCs w:val="22"/>
        </w:rPr>
        <w:t xml:space="preserve"> capital to kickstart economic recovery. </w:t>
      </w:r>
      <w:r w:rsidR="007F3CE4">
        <w:rPr>
          <w:rFonts w:ascii="Tahoma" w:hAnsi="Tahoma" w:cs="Tahoma"/>
          <w:color w:val="203053"/>
          <w:sz w:val="22"/>
          <w:szCs w:val="22"/>
        </w:rPr>
        <w:t>ARFC</w:t>
      </w:r>
      <w:r w:rsidRPr="00516606">
        <w:rPr>
          <w:rFonts w:ascii="Tahoma" w:hAnsi="Tahoma" w:cs="Tahoma"/>
          <w:color w:val="203053"/>
          <w:sz w:val="22"/>
          <w:szCs w:val="22"/>
        </w:rPr>
        <w:t xml:space="preserve"> aims to bring together a broad cross-section of industries </w:t>
      </w:r>
      <w:r w:rsidR="004923E1">
        <w:rPr>
          <w:rFonts w:ascii="Tahoma" w:hAnsi="Tahoma" w:cs="Tahoma"/>
          <w:color w:val="203053"/>
          <w:sz w:val="22"/>
          <w:szCs w:val="22"/>
        </w:rPr>
        <w:t>that</w:t>
      </w:r>
      <w:r w:rsidR="004923E1" w:rsidRPr="00516606">
        <w:rPr>
          <w:rFonts w:ascii="Tahoma" w:hAnsi="Tahoma" w:cs="Tahoma"/>
          <w:color w:val="203053"/>
          <w:sz w:val="22"/>
          <w:szCs w:val="22"/>
        </w:rPr>
        <w:t xml:space="preserve"> </w:t>
      </w:r>
      <w:r w:rsidRPr="00516606">
        <w:rPr>
          <w:rFonts w:ascii="Tahoma" w:hAnsi="Tahoma" w:cs="Tahoma"/>
          <w:color w:val="203053"/>
          <w:sz w:val="22"/>
          <w:szCs w:val="22"/>
        </w:rPr>
        <w:t>are grappling with a national economic emergency to advocate for relief for businesses with bipartisan legislation that: </w:t>
      </w:r>
    </w:p>
    <w:p w:rsidR="00F813EB" w:rsidRPr="00516606" w:rsidRDefault="00F813EB" w:rsidP="00323148">
      <w:pPr>
        <w:pStyle w:val="paragraph"/>
        <w:numPr>
          <w:ilvl w:val="0"/>
          <w:numId w:val="9"/>
        </w:numPr>
        <w:spacing w:after="0" w:afterAutospacing="0"/>
        <w:textAlignment w:val="baseline"/>
        <w:rPr>
          <w:rFonts w:ascii="Tahoma" w:hAnsi="Tahoma" w:cs="Tahoma"/>
          <w:color w:val="203053"/>
          <w:sz w:val="22"/>
          <w:szCs w:val="22"/>
        </w:rPr>
      </w:pPr>
      <w:r w:rsidRPr="00516606">
        <w:rPr>
          <w:rStyle w:val="normaltextrun"/>
          <w:rFonts w:ascii="Tahoma" w:hAnsi="Tahoma" w:cs="Tahoma"/>
          <w:color w:val="203053"/>
          <w:sz w:val="22"/>
          <w:szCs w:val="22"/>
        </w:rPr>
        <w:t xml:space="preserve">Includes broad eligibility that does not pick winners and losers among </w:t>
      </w:r>
      <w:r w:rsidR="00781416">
        <w:rPr>
          <w:rStyle w:val="normaltextrun"/>
          <w:rFonts w:ascii="Tahoma" w:hAnsi="Tahoma" w:cs="Tahoma"/>
          <w:color w:val="203053"/>
          <w:sz w:val="22"/>
          <w:szCs w:val="22"/>
        </w:rPr>
        <w:t>s</w:t>
      </w:r>
      <w:r w:rsidRPr="00516606">
        <w:rPr>
          <w:rStyle w:val="normaltextrun"/>
          <w:rFonts w:ascii="Tahoma" w:hAnsi="Tahoma" w:cs="Tahoma"/>
          <w:color w:val="203053"/>
          <w:sz w:val="22"/>
          <w:szCs w:val="22"/>
        </w:rPr>
        <w:t>ignificantly impacted industries;</w:t>
      </w:r>
      <w:r w:rsidRPr="00516606">
        <w:rPr>
          <w:rStyle w:val="eop"/>
          <w:rFonts w:ascii="Tahoma" w:hAnsi="Tahoma" w:cs="Tahoma"/>
          <w:color w:val="203053"/>
          <w:sz w:val="22"/>
          <w:szCs w:val="22"/>
        </w:rPr>
        <w:t> </w:t>
      </w:r>
    </w:p>
    <w:p w:rsidR="00F813EB" w:rsidRPr="00516606" w:rsidRDefault="00F813EB" w:rsidP="00323148">
      <w:pPr>
        <w:pStyle w:val="paragraph"/>
        <w:numPr>
          <w:ilvl w:val="0"/>
          <w:numId w:val="9"/>
        </w:numPr>
        <w:spacing w:after="0" w:afterAutospacing="0"/>
        <w:textAlignment w:val="baseline"/>
        <w:rPr>
          <w:rFonts w:ascii="Tahoma" w:hAnsi="Tahoma" w:cs="Tahoma"/>
          <w:color w:val="203053"/>
          <w:sz w:val="22"/>
          <w:szCs w:val="22"/>
        </w:rPr>
      </w:pPr>
      <w:r w:rsidRPr="00516606">
        <w:rPr>
          <w:rStyle w:val="normaltextrun"/>
          <w:rFonts w:ascii="Tahoma" w:hAnsi="Tahoma" w:cs="Tahoma"/>
          <w:color w:val="203053"/>
          <w:sz w:val="22"/>
          <w:szCs w:val="22"/>
        </w:rPr>
        <w:t>Prioritizes women</w:t>
      </w:r>
      <w:r w:rsidR="00EF08E2">
        <w:rPr>
          <w:rStyle w:val="normaltextrun"/>
          <w:rFonts w:ascii="Tahoma" w:hAnsi="Tahoma" w:cs="Tahoma"/>
          <w:color w:val="203053"/>
          <w:sz w:val="22"/>
          <w:szCs w:val="22"/>
        </w:rPr>
        <w:t>-</w:t>
      </w:r>
      <w:r w:rsidRPr="00516606">
        <w:rPr>
          <w:rStyle w:val="normaltextrun"/>
          <w:rFonts w:ascii="Tahoma" w:hAnsi="Tahoma" w:cs="Tahoma"/>
          <w:color w:val="203053"/>
          <w:sz w:val="22"/>
          <w:szCs w:val="22"/>
        </w:rPr>
        <w:t xml:space="preserve"> and minority</w:t>
      </w:r>
      <w:r w:rsidR="00EF08E2">
        <w:rPr>
          <w:rStyle w:val="normaltextrun"/>
          <w:rFonts w:ascii="Tahoma" w:hAnsi="Tahoma" w:cs="Tahoma"/>
          <w:color w:val="203053"/>
          <w:sz w:val="22"/>
          <w:szCs w:val="22"/>
        </w:rPr>
        <w:t>-</w:t>
      </w:r>
      <w:r w:rsidRPr="00516606">
        <w:rPr>
          <w:rStyle w:val="normaltextrun"/>
          <w:rFonts w:ascii="Tahoma" w:hAnsi="Tahoma" w:cs="Tahoma"/>
          <w:color w:val="203053"/>
          <w:sz w:val="22"/>
          <w:szCs w:val="22"/>
        </w:rPr>
        <w:t>owned business</w:t>
      </w:r>
      <w:r w:rsidR="00184320">
        <w:rPr>
          <w:rStyle w:val="normaltextrun"/>
          <w:rFonts w:ascii="Tahoma" w:hAnsi="Tahoma" w:cs="Tahoma"/>
          <w:color w:val="203053"/>
          <w:sz w:val="22"/>
          <w:szCs w:val="22"/>
        </w:rPr>
        <w:t>es</w:t>
      </w:r>
      <w:r w:rsidRPr="00516606">
        <w:rPr>
          <w:rStyle w:val="normaltextrun"/>
          <w:rFonts w:ascii="Tahoma" w:hAnsi="Tahoma" w:cs="Tahoma"/>
          <w:color w:val="203053"/>
          <w:sz w:val="22"/>
          <w:szCs w:val="22"/>
        </w:rPr>
        <w:t xml:space="preserve"> and those that serve low- and moderate-income communities;</w:t>
      </w:r>
      <w:r w:rsidRPr="00516606">
        <w:rPr>
          <w:rStyle w:val="eop"/>
          <w:rFonts w:ascii="Tahoma" w:hAnsi="Tahoma" w:cs="Tahoma"/>
          <w:color w:val="203053"/>
          <w:sz w:val="22"/>
          <w:szCs w:val="22"/>
        </w:rPr>
        <w:t> </w:t>
      </w:r>
    </w:p>
    <w:p w:rsidR="00F813EB" w:rsidRPr="00516606" w:rsidRDefault="00F813EB" w:rsidP="00323148">
      <w:pPr>
        <w:pStyle w:val="paragraph"/>
        <w:numPr>
          <w:ilvl w:val="0"/>
          <w:numId w:val="9"/>
        </w:numPr>
        <w:spacing w:after="0" w:afterAutospacing="0"/>
        <w:textAlignment w:val="baseline"/>
        <w:rPr>
          <w:rFonts w:ascii="Tahoma" w:hAnsi="Tahoma" w:cs="Tahoma"/>
          <w:color w:val="203053"/>
          <w:sz w:val="22"/>
          <w:szCs w:val="22"/>
        </w:rPr>
      </w:pPr>
      <w:r w:rsidRPr="00516606">
        <w:rPr>
          <w:rStyle w:val="normaltextrun"/>
          <w:rFonts w:ascii="Tahoma" w:hAnsi="Tahoma" w:cs="Tahoma"/>
          <w:color w:val="203053"/>
          <w:sz w:val="22"/>
          <w:szCs w:val="22"/>
        </w:rPr>
        <w:t>Provides liquidity and certainty for business-owners to encourage reopening and rehiring</w:t>
      </w:r>
      <w:r w:rsidRPr="00516606">
        <w:rPr>
          <w:rStyle w:val="eop"/>
          <w:rFonts w:ascii="Tahoma" w:hAnsi="Tahoma" w:cs="Tahoma"/>
          <w:color w:val="203053"/>
          <w:sz w:val="22"/>
          <w:szCs w:val="22"/>
        </w:rPr>
        <w:t> of employees, diminishing the need for unemployment claims; and</w:t>
      </w:r>
    </w:p>
    <w:p w:rsidR="00F813EB" w:rsidRPr="00516606" w:rsidRDefault="00F813EB" w:rsidP="00323148">
      <w:pPr>
        <w:pStyle w:val="paragraph"/>
        <w:numPr>
          <w:ilvl w:val="0"/>
          <w:numId w:val="9"/>
        </w:numPr>
        <w:spacing w:after="0" w:afterAutospacing="0"/>
        <w:textAlignment w:val="baseline"/>
        <w:rPr>
          <w:rFonts w:ascii="Tahoma" w:hAnsi="Tahoma" w:cs="Tahoma"/>
          <w:color w:val="203053"/>
          <w:sz w:val="22"/>
          <w:szCs w:val="22"/>
        </w:rPr>
      </w:pPr>
      <w:r w:rsidRPr="00516606">
        <w:rPr>
          <w:rStyle w:val="normaltextrun"/>
          <w:rFonts w:ascii="Tahoma" w:hAnsi="Tahoma" w:cs="Tahoma"/>
          <w:color w:val="203053"/>
          <w:sz w:val="22"/>
          <w:szCs w:val="22"/>
        </w:rPr>
        <w:t>Helps cover essential operating expenses including rent, utilities, payroll</w:t>
      </w:r>
      <w:r w:rsidR="00475F3D">
        <w:rPr>
          <w:rStyle w:val="normaltextrun"/>
          <w:rFonts w:ascii="Tahoma" w:hAnsi="Tahoma" w:cs="Tahoma"/>
          <w:color w:val="203053"/>
          <w:sz w:val="22"/>
          <w:szCs w:val="22"/>
        </w:rPr>
        <w:t>,</w:t>
      </w:r>
      <w:r w:rsidRPr="00516606">
        <w:rPr>
          <w:rStyle w:val="normaltextrun"/>
          <w:rFonts w:ascii="Tahoma" w:hAnsi="Tahoma" w:cs="Tahoma"/>
          <w:color w:val="203053"/>
          <w:sz w:val="22"/>
          <w:szCs w:val="22"/>
        </w:rPr>
        <w:t xml:space="preserve"> and state and local taxes.</w:t>
      </w:r>
    </w:p>
    <w:p w:rsidR="00F813EB" w:rsidRPr="00497E7D" w:rsidRDefault="00F813EB" w:rsidP="00F813EB">
      <w:pPr>
        <w:pStyle w:val="paragraph"/>
        <w:spacing w:before="0" w:beforeAutospacing="0" w:after="0" w:afterAutospacing="0"/>
        <w:textAlignment w:val="baseline"/>
        <w:rPr>
          <w:rFonts w:ascii="Tahoma" w:hAnsi="Tahoma" w:cs="Tahoma"/>
          <w:color w:val="203053"/>
        </w:rPr>
      </w:pPr>
    </w:p>
    <w:p w:rsidR="00F813EB" w:rsidRPr="00497E7D" w:rsidRDefault="002649E4" w:rsidP="00985E42">
      <w:pPr>
        <w:pBdr>
          <w:bottom w:val="single" w:sz="4" w:space="1" w:color="E93F33"/>
        </w:pBdr>
        <w:rPr>
          <w:rFonts w:ascii="Tahoma" w:hAnsi="Tahoma" w:cs="Tahoma"/>
          <w:b/>
          <w:bCs/>
          <w:color w:val="1D5E97"/>
        </w:rPr>
      </w:pPr>
      <w:r>
        <w:rPr>
          <w:rFonts w:ascii="Tahoma" w:hAnsi="Tahoma" w:cs="Tahoma"/>
          <w:b/>
          <w:bCs/>
          <w:color w:val="1D5E97"/>
        </w:rPr>
        <w:t>CALL</w:t>
      </w:r>
      <w:r w:rsidR="0081247D">
        <w:rPr>
          <w:rFonts w:ascii="Tahoma" w:hAnsi="Tahoma" w:cs="Tahoma"/>
          <w:b/>
          <w:bCs/>
          <w:color w:val="1D5E97"/>
        </w:rPr>
        <w:t>ING</w:t>
      </w:r>
      <w:r>
        <w:rPr>
          <w:rFonts w:ascii="Tahoma" w:hAnsi="Tahoma" w:cs="Tahoma"/>
          <w:b/>
          <w:bCs/>
          <w:color w:val="1D5E97"/>
        </w:rPr>
        <w:t xml:space="preserve"> YOUR MEMBER OF CONGRESS</w:t>
      </w:r>
    </w:p>
    <w:p w:rsidR="00F813EB" w:rsidRPr="00702199" w:rsidRDefault="002649E4" w:rsidP="00F813EB">
      <w:pPr>
        <w:rPr>
          <w:rFonts w:ascii="Tahoma" w:hAnsi="Tahoma" w:cs="Tahoma"/>
          <w:color w:val="000000" w:themeColor="text1"/>
          <w:sz w:val="22"/>
          <w:szCs w:val="22"/>
        </w:rPr>
      </w:pPr>
      <w:r w:rsidRPr="00702199">
        <w:rPr>
          <w:rFonts w:ascii="Tahoma" w:hAnsi="Tahoma" w:cs="Tahoma"/>
          <w:color w:val="000000" w:themeColor="text1"/>
          <w:sz w:val="22"/>
          <w:szCs w:val="22"/>
        </w:rPr>
        <w:t xml:space="preserve">When you call your </w:t>
      </w:r>
      <w:r w:rsidR="00D95D25" w:rsidRPr="00702199">
        <w:rPr>
          <w:rFonts w:ascii="Tahoma" w:hAnsi="Tahoma" w:cs="Tahoma"/>
          <w:color w:val="000000" w:themeColor="text1"/>
          <w:sz w:val="22"/>
          <w:szCs w:val="22"/>
        </w:rPr>
        <w:t>m</w:t>
      </w:r>
      <w:r w:rsidRPr="00702199">
        <w:rPr>
          <w:rFonts w:ascii="Tahoma" w:hAnsi="Tahoma" w:cs="Tahoma"/>
          <w:color w:val="000000" w:themeColor="text1"/>
          <w:sz w:val="22"/>
          <w:szCs w:val="22"/>
        </w:rPr>
        <w:t>ember of Congress to advocate for the Recovery Fund, remember</w:t>
      </w:r>
      <w:r w:rsidR="0081247D" w:rsidRPr="00702199">
        <w:rPr>
          <w:rFonts w:ascii="Tahoma" w:hAnsi="Tahoma" w:cs="Tahoma"/>
          <w:color w:val="000000" w:themeColor="text1"/>
          <w:sz w:val="22"/>
          <w:szCs w:val="22"/>
        </w:rPr>
        <w:t>:</w:t>
      </w:r>
      <w:r w:rsidR="003247A1" w:rsidRPr="00702199">
        <w:rPr>
          <w:rFonts w:ascii="Tahoma" w:hAnsi="Tahoma" w:cs="Tahoma"/>
          <w:color w:val="000000" w:themeColor="text1"/>
          <w:sz w:val="22"/>
          <w:szCs w:val="22"/>
        </w:rPr>
        <w:br/>
      </w:r>
    </w:p>
    <w:p w:rsidR="002649E4" w:rsidRPr="00702199" w:rsidRDefault="0081247D" w:rsidP="00D95D25">
      <w:pPr>
        <w:pStyle w:val="ListParagraph"/>
        <w:numPr>
          <w:ilvl w:val="0"/>
          <w:numId w:val="12"/>
        </w:numPr>
        <w:rPr>
          <w:rFonts w:ascii="Tahoma" w:hAnsi="Tahoma" w:cs="Tahoma"/>
          <w:color w:val="000000" w:themeColor="text1"/>
          <w:sz w:val="22"/>
          <w:szCs w:val="22"/>
        </w:rPr>
      </w:pPr>
      <w:r w:rsidRPr="00702199">
        <w:rPr>
          <w:rFonts w:ascii="Tahoma" w:hAnsi="Tahoma" w:cs="Tahoma"/>
          <w:color w:val="000000" w:themeColor="text1"/>
          <w:sz w:val="22"/>
          <w:szCs w:val="22"/>
        </w:rPr>
        <w:t xml:space="preserve">Personalize the conversation. </w:t>
      </w:r>
      <w:r w:rsidR="002649E4" w:rsidRPr="00702199">
        <w:rPr>
          <w:rFonts w:ascii="Tahoma" w:hAnsi="Tahoma" w:cs="Tahoma"/>
          <w:color w:val="000000" w:themeColor="text1"/>
          <w:sz w:val="22"/>
          <w:szCs w:val="22"/>
        </w:rPr>
        <w:t>Let them know about your business: how many people you employ in their district, what you do, etc.</w:t>
      </w:r>
    </w:p>
    <w:p w:rsidR="002649E4" w:rsidRPr="00702199" w:rsidRDefault="002649E4" w:rsidP="00D95D25">
      <w:pPr>
        <w:pStyle w:val="ListParagraph"/>
        <w:numPr>
          <w:ilvl w:val="0"/>
          <w:numId w:val="12"/>
        </w:numPr>
        <w:rPr>
          <w:rFonts w:ascii="Tahoma" w:hAnsi="Tahoma" w:cs="Tahoma"/>
          <w:color w:val="000000" w:themeColor="text1"/>
          <w:sz w:val="22"/>
          <w:szCs w:val="22"/>
        </w:rPr>
      </w:pPr>
      <w:r w:rsidRPr="00702199">
        <w:rPr>
          <w:rFonts w:ascii="Tahoma" w:hAnsi="Tahoma" w:cs="Tahoma"/>
          <w:color w:val="000000" w:themeColor="text1"/>
          <w:sz w:val="22"/>
          <w:szCs w:val="22"/>
        </w:rPr>
        <w:t>Describe your experience with the Paycheck Protection Program (PPP)</w:t>
      </w:r>
      <w:r w:rsidR="0081247D" w:rsidRPr="00702199">
        <w:rPr>
          <w:rFonts w:ascii="Tahoma" w:hAnsi="Tahoma" w:cs="Tahoma"/>
          <w:color w:val="000000" w:themeColor="text1"/>
          <w:sz w:val="22"/>
          <w:szCs w:val="22"/>
        </w:rPr>
        <w:t>. Was your business eligible? If so,</w:t>
      </w:r>
      <w:r w:rsidRPr="00702199">
        <w:rPr>
          <w:rFonts w:ascii="Tahoma" w:hAnsi="Tahoma" w:cs="Tahoma"/>
          <w:color w:val="000000" w:themeColor="text1"/>
          <w:sz w:val="22"/>
          <w:szCs w:val="22"/>
        </w:rPr>
        <w:t xml:space="preserve"> did you have trouble applying</w:t>
      </w:r>
      <w:r w:rsidR="0081247D" w:rsidRPr="00702199">
        <w:rPr>
          <w:rFonts w:ascii="Tahoma" w:hAnsi="Tahoma" w:cs="Tahoma"/>
          <w:color w:val="000000" w:themeColor="text1"/>
          <w:sz w:val="22"/>
          <w:szCs w:val="22"/>
        </w:rPr>
        <w:t>? D</w:t>
      </w:r>
      <w:r w:rsidRPr="00702199">
        <w:rPr>
          <w:rFonts w:ascii="Tahoma" w:hAnsi="Tahoma" w:cs="Tahoma"/>
          <w:color w:val="000000" w:themeColor="text1"/>
          <w:sz w:val="22"/>
          <w:szCs w:val="22"/>
        </w:rPr>
        <w:t>id you receive funds but it’s not enough?</w:t>
      </w:r>
    </w:p>
    <w:p w:rsidR="002649E4" w:rsidRPr="00702199" w:rsidRDefault="002649E4" w:rsidP="00D95D25">
      <w:pPr>
        <w:pStyle w:val="ListParagraph"/>
        <w:numPr>
          <w:ilvl w:val="0"/>
          <w:numId w:val="12"/>
        </w:numPr>
        <w:rPr>
          <w:rFonts w:ascii="Tahoma" w:hAnsi="Tahoma" w:cs="Tahoma"/>
          <w:color w:val="000000" w:themeColor="text1"/>
          <w:sz w:val="22"/>
          <w:szCs w:val="22"/>
        </w:rPr>
      </w:pPr>
      <w:r w:rsidRPr="00702199">
        <w:rPr>
          <w:rFonts w:ascii="Tahoma" w:hAnsi="Tahoma" w:cs="Tahoma"/>
          <w:color w:val="000000" w:themeColor="text1"/>
          <w:sz w:val="22"/>
          <w:szCs w:val="22"/>
        </w:rPr>
        <w:t xml:space="preserve">Describe </w:t>
      </w:r>
      <w:r w:rsidR="00D95D25" w:rsidRPr="00702199">
        <w:rPr>
          <w:rFonts w:ascii="Tahoma" w:hAnsi="Tahoma" w:cs="Tahoma"/>
          <w:color w:val="000000" w:themeColor="text1"/>
          <w:sz w:val="22"/>
          <w:szCs w:val="22"/>
        </w:rPr>
        <w:t>ARFC</w:t>
      </w:r>
      <w:r w:rsidR="003247A1" w:rsidRPr="00702199">
        <w:rPr>
          <w:rFonts w:ascii="Tahoma" w:hAnsi="Tahoma" w:cs="Tahoma"/>
          <w:color w:val="000000" w:themeColor="text1"/>
          <w:sz w:val="22"/>
          <w:szCs w:val="22"/>
        </w:rPr>
        <w:t>: our membership represents 58 million American workers and 45% of the economy.</w:t>
      </w:r>
    </w:p>
    <w:p w:rsidR="00F41C32" w:rsidRPr="003247A1" w:rsidRDefault="003247A1" w:rsidP="00D95D25">
      <w:pPr>
        <w:pStyle w:val="ListParagraph"/>
        <w:numPr>
          <w:ilvl w:val="0"/>
          <w:numId w:val="12"/>
        </w:numPr>
        <w:shd w:val="clear" w:color="auto" w:fill="FFFFFF"/>
        <w:rPr>
          <w:rFonts w:ascii="Tahoma" w:hAnsi="Tahoma" w:cs="Tahoma"/>
          <w:color w:val="262626" w:themeColor="text1" w:themeTint="D9"/>
        </w:rPr>
      </w:pPr>
      <w:r w:rsidRPr="00702199">
        <w:rPr>
          <w:rFonts w:ascii="Tahoma" w:hAnsi="Tahoma" w:cs="Tahoma"/>
          <w:color w:val="000000" w:themeColor="text1"/>
          <w:sz w:val="22"/>
          <w:szCs w:val="22"/>
        </w:rPr>
        <w:t>Tell them why a Recovery Fund is the best next step to help businesses survive: we need a federal grant program to directly assist businesses and provide capital to help them recover</w:t>
      </w:r>
      <w:r w:rsidRPr="003247A1">
        <w:rPr>
          <w:rFonts w:ascii="Tahoma" w:hAnsi="Tahoma" w:cs="Tahoma"/>
          <w:color w:val="262626" w:themeColor="text1" w:themeTint="D9"/>
          <w:sz w:val="22"/>
          <w:szCs w:val="22"/>
        </w:rPr>
        <w:t xml:space="preserve">. </w:t>
      </w:r>
    </w:p>
    <w:sectPr w:rsidR="00F41C32" w:rsidRPr="003247A1" w:rsidSect="00D87D1A">
      <w:headerReference w:type="default" r:id="rId9"/>
      <w:footerReference w:type="default" r:id="rId10"/>
      <w:pgSz w:w="12240" w:h="15840"/>
      <w:pgMar w:top="720" w:right="720" w:bottom="720" w:left="720"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D40" w:rsidRDefault="00704D40" w:rsidP="008E1DBD">
      <w:r>
        <w:separator/>
      </w:r>
    </w:p>
  </w:endnote>
  <w:endnote w:type="continuationSeparator" w:id="0">
    <w:p w:rsidR="00704D40" w:rsidRDefault="00704D40" w:rsidP="008E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8C" w:rsidRPr="00200BA7" w:rsidRDefault="00D4001E" w:rsidP="00101B40">
    <w:pPr>
      <w:pStyle w:val="Footer"/>
      <w:spacing w:before="120"/>
      <w:jc w:val="center"/>
      <w:rPr>
        <w:rFonts w:ascii="Tahoma" w:hAnsi="Tahoma" w:cs="Tahoma"/>
        <w:color w:val="1D5E97"/>
        <w:sz w:val="20"/>
        <w:szCs w:val="20"/>
      </w:rPr>
    </w:pPr>
    <w:r w:rsidRPr="00200BA7">
      <w:rPr>
        <w:rFonts w:ascii="Tahoma" w:hAnsi="Tahoma" w:cs="Tahoma"/>
        <w:color w:val="1D5E97"/>
        <w:sz w:val="20"/>
        <w:szCs w:val="20"/>
      </w:rPr>
      <w:t>americasrecoveryfund.org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D40" w:rsidRDefault="00704D40" w:rsidP="008E1DBD">
      <w:r>
        <w:separator/>
      </w:r>
    </w:p>
  </w:footnote>
  <w:footnote w:type="continuationSeparator" w:id="0">
    <w:p w:rsidR="00704D40" w:rsidRDefault="00704D40" w:rsidP="008E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BD" w:rsidRDefault="00411048" w:rsidP="00602CE7">
    <w:pPr>
      <w:pStyle w:val="Header"/>
      <w:contextualSpacing/>
      <w:jc w:val="center"/>
    </w:pPr>
    <w:r>
      <w:rPr>
        <w:noProof/>
      </w:rPr>
      <w:drawing>
        <wp:inline distT="0" distB="0" distL="0" distR="0" wp14:anchorId="4DB7590B" wp14:editId="2AD384C1">
          <wp:extent cx="1231900" cy="941825"/>
          <wp:effectExtent l="0" t="0" r="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FC-Logo_Color-01 7.17.19 PM.jpg"/>
                  <pic:cNvPicPr/>
                </pic:nvPicPr>
                <pic:blipFill>
                  <a:blip r:embed="rId1">
                    <a:extLst>
                      <a:ext uri="{28A0092B-C50C-407E-A947-70E740481C1C}">
                        <a14:useLocalDpi xmlns:a14="http://schemas.microsoft.com/office/drawing/2010/main" val="0"/>
                      </a:ext>
                    </a:extLst>
                  </a:blip>
                  <a:stretch>
                    <a:fillRect/>
                  </a:stretch>
                </pic:blipFill>
                <pic:spPr>
                  <a:xfrm>
                    <a:off x="0" y="0"/>
                    <a:ext cx="1249255" cy="955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24.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" o:bullet="t">
        <v:imagedata r:id="rId1" o:title=""/>
      </v:shape>
    </w:pict>
  </w:numPicBullet>
  <w:numPicBullet w:numPicBulletId="1">
    <w:pict>
      <v:shape id="_x0000_i1031" type="#_x0000_t75" alt="A picture containing drawing, ligh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style="width:30.75pt;height:30.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" o:bullet="t">
        <v:imagedata r:id="rId2" o:title="" cropbottom="-6116f" cropright="-6116f"/>
      </v:shape>
    </w:pict>
  </w:numPicBullet>
  <w:abstractNum w:abstractNumId="0" w15:restartNumberingAfterBreak="0">
    <w:nsid w:val="03CB452F"/>
    <w:multiLevelType w:val="hybridMultilevel"/>
    <w:tmpl w:val="B218BC02"/>
    <w:lvl w:ilvl="0" w:tplc="21343CE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E4751"/>
    <w:multiLevelType w:val="hybridMultilevel"/>
    <w:tmpl w:val="5BA2CA92"/>
    <w:lvl w:ilvl="0" w:tplc="D5F6DC8C">
      <w:start w:val="1"/>
      <w:numFmt w:val="bullet"/>
      <w:lvlText w:val=""/>
      <w:lvlJc w:val="left"/>
      <w:pPr>
        <w:ind w:left="720" w:hanging="360"/>
      </w:pPr>
      <w:rPr>
        <w:rFonts w:ascii="Wingdings" w:hAnsi="Wingdings" w:hint="default"/>
        <w:color w:val="2030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B6265"/>
    <w:multiLevelType w:val="hybridMultilevel"/>
    <w:tmpl w:val="31668904"/>
    <w:lvl w:ilvl="0" w:tplc="21343CE2">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F516B"/>
    <w:multiLevelType w:val="hybridMultilevel"/>
    <w:tmpl w:val="80A0F9BE"/>
    <w:lvl w:ilvl="0" w:tplc="21343CE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4464"/>
    <w:multiLevelType w:val="hybridMultilevel"/>
    <w:tmpl w:val="1868C2EE"/>
    <w:lvl w:ilvl="0" w:tplc="D5F6DC8C">
      <w:start w:val="1"/>
      <w:numFmt w:val="bullet"/>
      <w:lvlText w:val=""/>
      <w:lvlJc w:val="left"/>
      <w:pPr>
        <w:ind w:left="720" w:hanging="360"/>
      </w:pPr>
      <w:rPr>
        <w:rFonts w:ascii="Wingdings" w:hAnsi="Wingdings" w:hint="default"/>
        <w:color w:val="2030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86C3B09"/>
    <w:multiLevelType w:val="hybridMultilevel"/>
    <w:tmpl w:val="FE34DD16"/>
    <w:lvl w:ilvl="0" w:tplc="21343CE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36287"/>
    <w:multiLevelType w:val="hybridMultilevel"/>
    <w:tmpl w:val="6020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B4B6F"/>
    <w:multiLevelType w:val="hybridMultilevel"/>
    <w:tmpl w:val="3B7A2CD6"/>
    <w:lvl w:ilvl="0" w:tplc="D5F6DC8C">
      <w:start w:val="1"/>
      <w:numFmt w:val="bullet"/>
      <w:lvlText w:val=""/>
      <w:lvlJc w:val="left"/>
      <w:pPr>
        <w:ind w:left="720" w:hanging="360"/>
      </w:pPr>
      <w:rPr>
        <w:rFonts w:ascii="Wingdings" w:hAnsi="Wingdings" w:hint="default"/>
        <w:color w:val="2030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C06ED"/>
    <w:multiLevelType w:val="hybridMultilevel"/>
    <w:tmpl w:val="BEB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F4918"/>
    <w:multiLevelType w:val="hybridMultilevel"/>
    <w:tmpl w:val="E118EA2E"/>
    <w:lvl w:ilvl="0" w:tplc="21343CE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F672A"/>
    <w:multiLevelType w:val="hybridMultilevel"/>
    <w:tmpl w:val="052807D8"/>
    <w:lvl w:ilvl="0" w:tplc="21343CE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873A2"/>
    <w:multiLevelType w:val="hybridMultilevel"/>
    <w:tmpl w:val="DD2C8D1E"/>
    <w:lvl w:ilvl="0" w:tplc="D5F6DC8C">
      <w:start w:val="1"/>
      <w:numFmt w:val="bullet"/>
      <w:lvlText w:val=""/>
      <w:lvlJc w:val="left"/>
      <w:pPr>
        <w:ind w:left="720" w:hanging="360"/>
      </w:pPr>
      <w:rPr>
        <w:rFonts w:ascii="Wingdings" w:hAnsi="Wingdings" w:hint="default"/>
        <w:color w:val="20305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0"/>
  </w:num>
  <w:num w:numId="5">
    <w:abstractNumId w:val="3"/>
  </w:num>
  <w:num w:numId="6">
    <w:abstractNumId w:val="7"/>
  </w:num>
  <w:num w:numId="7">
    <w:abstractNumId w:val="6"/>
  </w:num>
  <w:num w:numId="8">
    <w:abstractNumId w:val="4"/>
  </w:num>
  <w:num w:numId="9">
    <w:abstractNumId w:val="11"/>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2MjM1M7YwNjK1MDVQ0lEKTi0uzszPAykwrAUAJV9oYywAAAA="/>
  </w:docVars>
  <w:rsids>
    <w:rsidRoot w:val="008E1DBD"/>
    <w:rsid w:val="00010B0B"/>
    <w:rsid w:val="00024A1A"/>
    <w:rsid w:val="0002598F"/>
    <w:rsid w:val="0002719F"/>
    <w:rsid w:val="0004724C"/>
    <w:rsid w:val="00081199"/>
    <w:rsid w:val="000903CF"/>
    <w:rsid w:val="0009282C"/>
    <w:rsid w:val="000A0019"/>
    <w:rsid w:val="000A0F94"/>
    <w:rsid w:val="000A2B9F"/>
    <w:rsid w:val="000F4A1B"/>
    <w:rsid w:val="000F7177"/>
    <w:rsid w:val="00101B40"/>
    <w:rsid w:val="0010628F"/>
    <w:rsid w:val="00113D51"/>
    <w:rsid w:val="00117A6F"/>
    <w:rsid w:val="001434D1"/>
    <w:rsid w:val="00145CEE"/>
    <w:rsid w:val="00155E17"/>
    <w:rsid w:val="00155EC5"/>
    <w:rsid w:val="00157F14"/>
    <w:rsid w:val="0016153D"/>
    <w:rsid w:val="00173194"/>
    <w:rsid w:val="00174665"/>
    <w:rsid w:val="0017491E"/>
    <w:rsid w:val="00184320"/>
    <w:rsid w:val="0019267D"/>
    <w:rsid w:val="001B6037"/>
    <w:rsid w:val="001D3291"/>
    <w:rsid w:val="001E2901"/>
    <w:rsid w:val="00200BA7"/>
    <w:rsid w:val="00215120"/>
    <w:rsid w:val="00215FE4"/>
    <w:rsid w:val="002649E4"/>
    <w:rsid w:val="00275EEF"/>
    <w:rsid w:val="00277AD2"/>
    <w:rsid w:val="00294DC0"/>
    <w:rsid w:val="00296BAA"/>
    <w:rsid w:val="002B17AA"/>
    <w:rsid w:val="002D33E3"/>
    <w:rsid w:val="002E4704"/>
    <w:rsid w:val="002F0DAF"/>
    <w:rsid w:val="002F67DD"/>
    <w:rsid w:val="003060A5"/>
    <w:rsid w:val="0031716A"/>
    <w:rsid w:val="00323148"/>
    <w:rsid w:val="003247A1"/>
    <w:rsid w:val="003338F4"/>
    <w:rsid w:val="003378CA"/>
    <w:rsid w:val="003438CE"/>
    <w:rsid w:val="003554A4"/>
    <w:rsid w:val="003731D7"/>
    <w:rsid w:val="00377FA0"/>
    <w:rsid w:val="0039638D"/>
    <w:rsid w:val="003A0272"/>
    <w:rsid w:val="003C3D09"/>
    <w:rsid w:val="003C4AF9"/>
    <w:rsid w:val="003C7AB5"/>
    <w:rsid w:val="003D2513"/>
    <w:rsid w:val="003D3856"/>
    <w:rsid w:val="003E613F"/>
    <w:rsid w:val="004002D1"/>
    <w:rsid w:val="00403FCE"/>
    <w:rsid w:val="00410D8E"/>
    <w:rsid w:val="00411048"/>
    <w:rsid w:val="0041767A"/>
    <w:rsid w:val="00444616"/>
    <w:rsid w:val="004538D9"/>
    <w:rsid w:val="0045550F"/>
    <w:rsid w:val="00462AF5"/>
    <w:rsid w:val="004657A7"/>
    <w:rsid w:val="00472432"/>
    <w:rsid w:val="004745D8"/>
    <w:rsid w:val="00475F3D"/>
    <w:rsid w:val="004923E1"/>
    <w:rsid w:val="004926F1"/>
    <w:rsid w:val="0049688C"/>
    <w:rsid w:val="00497E7D"/>
    <w:rsid w:val="004B2A2D"/>
    <w:rsid w:val="004D2F81"/>
    <w:rsid w:val="004D6AFA"/>
    <w:rsid w:val="004E3551"/>
    <w:rsid w:val="004F0AD6"/>
    <w:rsid w:val="004F1515"/>
    <w:rsid w:val="00510469"/>
    <w:rsid w:val="00516606"/>
    <w:rsid w:val="00517E5C"/>
    <w:rsid w:val="00520F8F"/>
    <w:rsid w:val="005246F2"/>
    <w:rsid w:val="00532D48"/>
    <w:rsid w:val="005357C0"/>
    <w:rsid w:val="00535F0A"/>
    <w:rsid w:val="00542910"/>
    <w:rsid w:val="00545BCA"/>
    <w:rsid w:val="005559D2"/>
    <w:rsid w:val="005605FB"/>
    <w:rsid w:val="00561C22"/>
    <w:rsid w:val="005640E8"/>
    <w:rsid w:val="0056726F"/>
    <w:rsid w:val="005A5A7F"/>
    <w:rsid w:val="005B0772"/>
    <w:rsid w:val="005B1349"/>
    <w:rsid w:val="005D1B54"/>
    <w:rsid w:val="005E2F32"/>
    <w:rsid w:val="005F197B"/>
    <w:rsid w:val="00602CE7"/>
    <w:rsid w:val="00614874"/>
    <w:rsid w:val="0061669E"/>
    <w:rsid w:val="00617AAC"/>
    <w:rsid w:val="00644C3C"/>
    <w:rsid w:val="00652CA2"/>
    <w:rsid w:val="00670C58"/>
    <w:rsid w:val="006A6FAF"/>
    <w:rsid w:val="006C54D9"/>
    <w:rsid w:val="006C6268"/>
    <w:rsid w:val="006D700F"/>
    <w:rsid w:val="006F25B5"/>
    <w:rsid w:val="00702199"/>
    <w:rsid w:val="00704D40"/>
    <w:rsid w:val="00753B28"/>
    <w:rsid w:val="00760B9E"/>
    <w:rsid w:val="00766D06"/>
    <w:rsid w:val="00781416"/>
    <w:rsid w:val="00785BBD"/>
    <w:rsid w:val="00793AB7"/>
    <w:rsid w:val="00795431"/>
    <w:rsid w:val="007A2269"/>
    <w:rsid w:val="007B00EC"/>
    <w:rsid w:val="007B1F29"/>
    <w:rsid w:val="007B6B3B"/>
    <w:rsid w:val="007B6CF0"/>
    <w:rsid w:val="007C1CF6"/>
    <w:rsid w:val="007F109E"/>
    <w:rsid w:val="007F3CE4"/>
    <w:rsid w:val="00801749"/>
    <w:rsid w:val="0081247D"/>
    <w:rsid w:val="00832D39"/>
    <w:rsid w:val="008455D0"/>
    <w:rsid w:val="00857981"/>
    <w:rsid w:val="00863201"/>
    <w:rsid w:val="00866953"/>
    <w:rsid w:val="008744E2"/>
    <w:rsid w:val="0087452D"/>
    <w:rsid w:val="008971E8"/>
    <w:rsid w:val="008A7C2B"/>
    <w:rsid w:val="008B48E8"/>
    <w:rsid w:val="008D5B69"/>
    <w:rsid w:val="008D6007"/>
    <w:rsid w:val="008E10F4"/>
    <w:rsid w:val="008E1DBD"/>
    <w:rsid w:val="008F38AD"/>
    <w:rsid w:val="00910A3A"/>
    <w:rsid w:val="009161EF"/>
    <w:rsid w:val="00924F5E"/>
    <w:rsid w:val="009431F0"/>
    <w:rsid w:val="00945873"/>
    <w:rsid w:val="00951D18"/>
    <w:rsid w:val="009557E2"/>
    <w:rsid w:val="009628B9"/>
    <w:rsid w:val="00965AA4"/>
    <w:rsid w:val="009737D1"/>
    <w:rsid w:val="00985E42"/>
    <w:rsid w:val="009A78B7"/>
    <w:rsid w:val="009B00E0"/>
    <w:rsid w:val="009B3ABB"/>
    <w:rsid w:val="009D1BA4"/>
    <w:rsid w:val="009D239B"/>
    <w:rsid w:val="009D3AB4"/>
    <w:rsid w:val="00A245CE"/>
    <w:rsid w:val="00A407F7"/>
    <w:rsid w:val="00A476C0"/>
    <w:rsid w:val="00A52785"/>
    <w:rsid w:val="00A6239B"/>
    <w:rsid w:val="00A71F0C"/>
    <w:rsid w:val="00A74E15"/>
    <w:rsid w:val="00A7604F"/>
    <w:rsid w:val="00AA0F01"/>
    <w:rsid w:val="00AA7589"/>
    <w:rsid w:val="00AE7C5E"/>
    <w:rsid w:val="00B02701"/>
    <w:rsid w:val="00B06ED9"/>
    <w:rsid w:val="00B1324B"/>
    <w:rsid w:val="00B13684"/>
    <w:rsid w:val="00B3418E"/>
    <w:rsid w:val="00B40CCF"/>
    <w:rsid w:val="00B41DA8"/>
    <w:rsid w:val="00B46119"/>
    <w:rsid w:val="00B47697"/>
    <w:rsid w:val="00B55502"/>
    <w:rsid w:val="00B56873"/>
    <w:rsid w:val="00B775DF"/>
    <w:rsid w:val="00B836CE"/>
    <w:rsid w:val="00B8699F"/>
    <w:rsid w:val="00B86DD4"/>
    <w:rsid w:val="00BA383F"/>
    <w:rsid w:val="00BB3D16"/>
    <w:rsid w:val="00BC101E"/>
    <w:rsid w:val="00BC3BAA"/>
    <w:rsid w:val="00BD0383"/>
    <w:rsid w:val="00BF188B"/>
    <w:rsid w:val="00BF5F40"/>
    <w:rsid w:val="00C03BD2"/>
    <w:rsid w:val="00C050C2"/>
    <w:rsid w:val="00C06A76"/>
    <w:rsid w:val="00C24A8E"/>
    <w:rsid w:val="00C3763F"/>
    <w:rsid w:val="00C37B9B"/>
    <w:rsid w:val="00C400D9"/>
    <w:rsid w:val="00C463E2"/>
    <w:rsid w:val="00C75CB4"/>
    <w:rsid w:val="00C96689"/>
    <w:rsid w:val="00CA39B4"/>
    <w:rsid w:val="00CA7063"/>
    <w:rsid w:val="00CA79CC"/>
    <w:rsid w:val="00CE3C9E"/>
    <w:rsid w:val="00CF0B04"/>
    <w:rsid w:val="00D30BDE"/>
    <w:rsid w:val="00D4001E"/>
    <w:rsid w:val="00D46B12"/>
    <w:rsid w:val="00D66209"/>
    <w:rsid w:val="00D7173C"/>
    <w:rsid w:val="00D76485"/>
    <w:rsid w:val="00D80CB0"/>
    <w:rsid w:val="00D87D1A"/>
    <w:rsid w:val="00D9565B"/>
    <w:rsid w:val="00D95D25"/>
    <w:rsid w:val="00DA15D9"/>
    <w:rsid w:val="00DA19DA"/>
    <w:rsid w:val="00DB7131"/>
    <w:rsid w:val="00DC49AD"/>
    <w:rsid w:val="00DC74AA"/>
    <w:rsid w:val="00DC7B9B"/>
    <w:rsid w:val="00DD37B6"/>
    <w:rsid w:val="00DE4CD6"/>
    <w:rsid w:val="00DE4E7B"/>
    <w:rsid w:val="00DF04F0"/>
    <w:rsid w:val="00DF4ED7"/>
    <w:rsid w:val="00E0710E"/>
    <w:rsid w:val="00E57095"/>
    <w:rsid w:val="00E664D3"/>
    <w:rsid w:val="00E667ED"/>
    <w:rsid w:val="00E668AE"/>
    <w:rsid w:val="00E678E3"/>
    <w:rsid w:val="00E72A57"/>
    <w:rsid w:val="00E81835"/>
    <w:rsid w:val="00E9352A"/>
    <w:rsid w:val="00EC145E"/>
    <w:rsid w:val="00EC28DA"/>
    <w:rsid w:val="00ED0049"/>
    <w:rsid w:val="00ED38BB"/>
    <w:rsid w:val="00EF08E2"/>
    <w:rsid w:val="00F0718B"/>
    <w:rsid w:val="00F077E6"/>
    <w:rsid w:val="00F34032"/>
    <w:rsid w:val="00F41C32"/>
    <w:rsid w:val="00F463E7"/>
    <w:rsid w:val="00F53CF5"/>
    <w:rsid w:val="00F72F94"/>
    <w:rsid w:val="00F7794B"/>
    <w:rsid w:val="00F813EB"/>
    <w:rsid w:val="00F81ED7"/>
    <w:rsid w:val="00F82703"/>
    <w:rsid w:val="00FC074E"/>
    <w:rsid w:val="00FD07F5"/>
    <w:rsid w:val="00FD4005"/>
    <w:rsid w:val="00FE15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82C3"/>
  <w15:chartTrackingRefBased/>
  <w15:docId w15:val="{981C24F4-8BDC-4544-9C31-79573BFC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DC0"/>
    <w:rPr>
      <w:rFonts w:ascii="Times New Roman" w:eastAsia="Times New Roman" w:hAnsi="Times New Roman" w:cs="Times New Roman"/>
    </w:rPr>
  </w:style>
  <w:style w:type="paragraph" w:styleId="Heading1">
    <w:name w:val="heading 1"/>
    <w:basedOn w:val="Normal"/>
    <w:link w:val="Heading1Char"/>
    <w:uiPriority w:val="9"/>
    <w:qFormat/>
    <w:rsid w:val="008744E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DBD"/>
    <w:pPr>
      <w:tabs>
        <w:tab w:val="center" w:pos="4680"/>
        <w:tab w:val="right" w:pos="9360"/>
      </w:tabs>
    </w:pPr>
    <w:rPr>
      <w:rFonts w:ascii="Arial" w:eastAsiaTheme="minorHAnsi" w:hAnsi="Arial" w:cs="Times New Roman (Body CS)"/>
    </w:rPr>
  </w:style>
  <w:style w:type="character" w:customStyle="1" w:styleId="HeaderChar">
    <w:name w:val="Header Char"/>
    <w:basedOn w:val="DefaultParagraphFont"/>
    <w:link w:val="Header"/>
    <w:uiPriority w:val="99"/>
    <w:rsid w:val="008E1DBD"/>
  </w:style>
  <w:style w:type="paragraph" w:styleId="Footer">
    <w:name w:val="footer"/>
    <w:basedOn w:val="Normal"/>
    <w:link w:val="FooterChar"/>
    <w:uiPriority w:val="99"/>
    <w:unhideWhenUsed/>
    <w:rsid w:val="008E1DBD"/>
    <w:pPr>
      <w:tabs>
        <w:tab w:val="center" w:pos="4680"/>
        <w:tab w:val="right" w:pos="9360"/>
      </w:tabs>
    </w:pPr>
    <w:rPr>
      <w:rFonts w:ascii="Arial" w:eastAsiaTheme="minorHAnsi" w:hAnsi="Arial" w:cs="Times New Roman (Body CS)"/>
    </w:rPr>
  </w:style>
  <w:style w:type="character" w:customStyle="1" w:styleId="FooterChar">
    <w:name w:val="Footer Char"/>
    <w:basedOn w:val="DefaultParagraphFont"/>
    <w:link w:val="Footer"/>
    <w:uiPriority w:val="99"/>
    <w:rsid w:val="008E1DBD"/>
  </w:style>
  <w:style w:type="paragraph" w:styleId="ListParagraph">
    <w:name w:val="List Paragraph"/>
    <w:basedOn w:val="Normal"/>
    <w:uiPriority w:val="34"/>
    <w:qFormat/>
    <w:rsid w:val="008E1DBD"/>
    <w:pPr>
      <w:ind w:left="720"/>
      <w:contextualSpacing/>
    </w:pPr>
    <w:rPr>
      <w:rFonts w:ascii="Arial" w:eastAsiaTheme="minorHAnsi" w:hAnsi="Arial" w:cs="Times New Roman (Body CS)"/>
    </w:rPr>
  </w:style>
  <w:style w:type="paragraph" w:styleId="FootnoteText">
    <w:name w:val="footnote text"/>
    <w:basedOn w:val="Normal"/>
    <w:link w:val="FootnoteTextChar"/>
    <w:uiPriority w:val="99"/>
    <w:semiHidden/>
    <w:unhideWhenUsed/>
    <w:rsid w:val="003C7AB5"/>
    <w:rPr>
      <w:sz w:val="20"/>
      <w:szCs w:val="20"/>
    </w:rPr>
  </w:style>
  <w:style w:type="character" w:customStyle="1" w:styleId="FootnoteTextChar">
    <w:name w:val="Footnote Text Char"/>
    <w:basedOn w:val="DefaultParagraphFont"/>
    <w:link w:val="FootnoteText"/>
    <w:uiPriority w:val="99"/>
    <w:semiHidden/>
    <w:rsid w:val="003C7A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7AB5"/>
    <w:rPr>
      <w:vertAlign w:val="superscript"/>
    </w:rPr>
  </w:style>
  <w:style w:type="character" w:styleId="Hyperlink">
    <w:name w:val="Hyperlink"/>
    <w:basedOn w:val="DefaultParagraphFont"/>
    <w:uiPriority w:val="99"/>
    <w:unhideWhenUsed/>
    <w:rsid w:val="003C7AB5"/>
    <w:rPr>
      <w:color w:val="0000FF"/>
      <w:u w:val="single"/>
    </w:rPr>
  </w:style>
  <w:style w:type="character" w:styleId="FollowedHyperlink">
    <w:name w:val="FollowedHyperlink"/>
    <w:basedOn w:val="DefaultParagraphFont"/>
    <w:uiPriority w:val="99"/>
    <w:semiHidden/>
    <w:unhideWhenUsed/>
    <w:rsid w:val="00E668AE"/>
    <w:rPr>
      <w:color w:val="954F72" w:themeColor="followedHyperlink"/>
      <w:u w:val="single"/>
    </w:rPr>
  </w:style>
  <w:style w:type="character" w:customStyle="1" w:styleId="UnresolvedMention">
    <w:name w:val="Unresolved Mention"/>
    <w:basedOn w:val="DefaultParagraphFont"/>
    <w:uiPriority w:val="99"/>
    <w:semiHidden/>
    <w:unhideWhenUsed/>
    <w:rsid w:val="00E668AE"/>
    <w:rPr>
      <w:color w:val="605E5C"/>
      <w:shd w:val="clear" w:color="auto" w:fill="E1DFDD"/>
    </w:rPr>
  </w:style>
  <w:style w:type="character" w:customStyle="1" w:styleId="Heading1Char">
    <w:name w:val="Heading 1 Char"/>
    <w:basedOn w:val="DefaultParagraphFont"/>
    <w:link w:val="Heading1"/>
    <w:uiPriority w:val="9"/>
    <w:rsid w:val="008744E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F0AD6"/>
    <w:pPr>
      <w:spacing w:before="100" w:beforeAutospacing="1" w:after="100" w:afterAutospacing="1"/>
    </w:pPr>
  </w:style>
  <w:style w:type="paragraph" w:styleId="BalloonText">
    <w:name w:val="Balloon Text"/>
    <w:basedOn w:val="Normal"/>
    <w:link w:val="BalloonTextChar"/>
    <w:uiPriority w:val="99"/>
    <w:semiHidden/>
    <w:unhideWhenUsed/>
    <w:rsid w:val="00EC28DA"/>
    <w:rPr>
      <w:sz w:val="18"/>
      <w:szCs w:val="18"/>
    </w:rPr>
  </w:style>
  <w:style w:type="character" w:customStyle="1" w:styleId="BalloonTextChar">
    <w:name w:val="Balloon Text Char"/>
    <w:basedOn w:val="DefaultParagraphFont"/>
    <w:link w:val="BalloonText"/>
    <w:uiPriority w:val="99"/>
    <w:semiHidden/>
    <w:rsid w:val="00EC28DA"/>
    <w:rPr>
      <w:rFonts w:ascii="Times New Roman" w:eastAsia="Times New Roman" w:hAnsi="Times New Roman" w:cs="Times New Roman"/>
      <w:sz w:val="18"/>
      <w:szCs w:val="18"/>
    </w:rPr>
  </w:style>
  <w:style w:type="paragraph" w:customStyle="1" w:styleId="paragraph">
    <w:name w:val="paragraph"/>
    <w:basedOn w:val="Normal"/>
    <w:rsid w:val="00F813EB"/>
    <w:pPr>
      <w:spacing w:before="100" w:beforeAutospacing="1" w:after="100" w:afterAutospacing="1"/>
    </w:pPr>
  </w:style>
  <w:style w:type="character" w:customStyle="1" w:styleId="normaltextrun">
    <w:name w:val="normaltextrun"/>
    <w:basedOn w:val="DefaultParagraphFont"/>
    <w:rsid w:val="00F813EB"/>
  </w:style>
  <w:style w:type="character" w:customStyle="1" w:styleId="eop">
    <w:name w:val="eop"/>
    <w:basedOn w:val="DefaultParagraphFont"/>
    <w:rsid w:val="00F813EB"/>
  </w:style>
  <w:style w:type="character" w:styleId="CommentReference">
    <w:name w:val="annotation reference"/>
    <w:basedOn w:val="DefaultParagraphFont"/>
    <w:uiPriority w:val="99"/>
    <w:semiHidden/>
    <w:unhideWhenUsed/>
    <w:rsid w:val="004923E1"/>
    <w:rPr>
      <w:sz w:val="16"/>
      <w:szCs w:val="16"/>
    </w:rPr>
  </w:style>
  <w:style w:type="paragraph" w:styleId="CommentText">
    <w:name w:val="annotation text"/>
    <w:basedOn w:val="Normal"/>
    <w:link w:val="CommentTextChar"/>
    <w:uiPriority w:val="99"/>
    <w:semiHidden/>
    <w:unhideWhenUsed/>
    <w:rsid w:val="004923E1"/>
    <w:rPr>
      <w:sz w:val="20"/>
      <w:szCs w:val="20"/>
    </w:rPr>
  </w:style>
  <w:style w:type="character" w:customStyle="1" w:styleId="CommentTextChar">
    <w:name w:val="Comment Text Char"/>
    <w:basedOn w:val="DefaultParagraphFont"/>
    <w:link w:val="CommentText"/>
    <w:uiPriority w:val="99"/>
    <w:semiHidden/>
    <w:rsid w:val="004923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23E1"/>
    <w:rPr>
      <w:b/>
      <w:bCs/>
    </w:rPr>
  </w:style>
  <w:style w:type="character" w:customStyle="1" w:styleId="CommentSubjectChar">
    <w:name w:val="Comment Subject Char"/>
    <w:basedOn w:val="CommentTextChar"/>
    <w:link w:val="CommentSubject"/>
    <w:uiPriority w:val="99"/>
    <w:semiHidden/>
    <w:rsid w:val="004923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3143">
      <w:bodyDiv w:val="1"/>
      <w:marLeft w:val="0"/>
      <w:marRight w:val="0"/>
      <w:marTop w:val="0"/>
      <w:marBottom w:val="0"/>
      <w:divBdr>
        <w:top w:val="none" w:sz="0" w:space="0" w:color="auto"/>
        <w:left w:val="none" w:sz="0" w:space="0" w:color="auto"/>
        <w:bottom w:val="none" w:sz="0" w:space="0" w:color="auto"/>
        <w:right w:val="none" w:sz="0" w:space="0" w:color="auto"/>
      </w:divBdr>
    </w:div>
    <w:div w:id="429669470">
      <w:bodyDiv w:val="1"/>
      <w:marLeft w:val="0"/>
      <w:marRight w:val="0"/>
      <w:marTop w:val="0"/>
      <w:marBottom w:val="0"/>
      <w:divBdr>
        <w:top w:val="none" w:sz="0" w:space="0" w:color="auto"/>
        <w:left w:val="none" w:sz="0" w:space="0" w:color="auto"/>
        <w:bottom w:val="none" w:sz="0" w:space="0" w:color="auto"/>
        <w:right w:val="none" w:sz="0" w:space="0" w:color="auto"/>
      </w:divBdr>
    </w:div>
    <w:div w:id="616330897">
      <w:bodyDiv w:val="1"/>
      <w:marLeft w:val="0"/>
      <w:marRight w:val="0"/>
      <w:marTop w:val="0"/>
      <w:marBottom w:val="0"/>
      <w:divBdr>
        <w:top w:val="none" w:sz="0" w:space="0" w:color="auto"/>
        <w:left w:val="none" w:sz="0" w:space="0" w:color="auto"/>
        <w:bottom w:val="none" w:sz="0" w:space="0" w:color="auto"/>
        <w:right w:val="none" w:sz="0" w:space="0" w:color="auto"/>
      </w:divBdr>
    </w:div>
    <w:div w:id="765082125">
      <w:bodyDiv w:val="1"/>
      <w:marLeft w:val="0"/>
      <w:marRight w:val="0"/>
      <w:marTop w:val="0"/>
      <w:marBottom w:val="0"/>
      <w:divBdr>
        <w:top w:val="none" w:sz="0" w:space="0" w:color="auto"/>
        <w:left w:val="none" w:sz="0" w:space="0" w:color="auto"/>
        <w:bottom w:val="none" w:sz="0" w:space="0" w:color="auto"/>
        <w:right w:val="none" w:sz="0" w:space="0" w:color="auto"/>
      </w:divBdr>
    </w:div>
    <w:div w:id="796679250">
      <w:bodyDiv w:val="1"/>
      <w:marLeft w:val="0"/>
      <w:marRight w:val="0"/>
      <w:marTop w:val="0"/>
      <w:marBottom w:val="0"/>
      <w:divBdr>
        <w:top w:val="none" w:sz="0" w:space="0" w:color="auto"/>
        <w:left w:val="none" w:sz="0" w:space="0" w:color="auto"/>
        <w:bottom w:val="none" w:sz="0" w:space="0" w:color="auto"/>
        <w:right w:val="none" w:sz="0" w:space="0" w:color="auto"/>
      </w:divBdr>
    </w:div>
    <w:div w:id="1247422219">
      <w:bodyDiv w:val="1"/>
      <w:marLeft w:val="0"/>
      <w:marRight w:val="0"/>
      <w:marTop w:val="0"/>
      <w:marBottom w:val="0"/>
      <w:divBdr>
        <w:top w:val="none" w:sz="0" w:space="0" w:color="auto"/>
        <w:left w:val="none" w:sz="0" w:space="0" w:color="auto"/>
        <w:bottom w:val="none" w:sz="0" w:space="0" w:color="auto"/>
        <w:right w:val="none" w:sz="0" w:space="0" w:color="auto"/>
      </w:divBdr>
    </w:div>
    <w:div w:id="1391492921">
      <w:bodyDiv w:val="1"/>
      <w:marLeft w:val="0"/>
      <w:marRight w:val="0"/>
      <w:marTop w:val="0"/>
      <w:marBottom w:val="0"/>
      <w:divBdr>
        <w:top w:val="none" w:sz="0" w:space="0" w:color="auto"/>
        <w:left w:val="none" w:sz="0" w:space="0" w:color="auto"/>
        <w:bottom w:val="none" w:sz="0" w:space="0" w:color="auto"/>
        <w:right w:val="none" w:sz="0" w:space="0" w:color="auto"/>
      </w:divBdr>
    </w:div>
    <w:div w:id="1626891760">
      <w:bodyDiv w:val="1"/>
      <w:marLeft w:val="0"/>
      <w:marRight w:val="0"/>
      <w:marTop w:val="0"/>
      <w:marBottom w:val="0"/>
      <w:divBdr>
        <w:top w:val="none" w:sz="0" w:space="0" w:color="auto"/>
        <w:left w:val="none" w:sz="0" w:space="0" w:color="auto"/>
        <w:bottom w:val="none" w:sz="0" w:space="0" w:color="auto"/>
        <w:right w:val="none" w:sz="0" w:space="0" w:color="auto"/>
      </w:divBdr>
    </w:div>
    <w:div w:id="1666660933">
      <w:bodyDiv w:val="1"/>
      <w:marLeft w:val="0"/>
      <w:marRight w:val="0"/>
      <w:marTop w:val="0"/>
      <w:marBottom w:val="0"/>
      <w:divBdr>
        <w:top w:val="none" w:sz="0" w:space="0" w:color="auto"/>
        <w:left w:val="none" w:sz="0" w:space="0" w:color="auto"/>
        <w:bottom w:val="none" w:sz="0" w:space="0" w:color="auto"/>
        <w:right w:val="none" w:sz="0" w:space="0" w:color="auto"/>
      </w:divBdr>
    </w:div>
    <w:div w:id="2007203792">
      <w:bodyDiv w:val="1"/>
      <w:marLeft w:val="0"/>
      <w:marRight w:val="0"/>
      <w:marTop w:val="0"/>
      <w:marBottom w:val="0"/>
      <w:divBdr>
        <w:top w:val="none" w:sz="0" w:space="0" w:color="auto"/>
        <w:left w:val="none" w:sz="0" w:space="0" w:color="auto"/>
        <w:bottom w:val="none" w:sz="0" w:space="0" w:color="auto"/>
        <w:right w:val="none" w:sz="0" w:space="0" w:color="auto"/>
      </w:divBdr>
    </w:div>
    <w:div w:id="20103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dmansachs.com/citizenship/10000-small-businesses/US/infographic-small-business-relief/index.html?utm_source=newsletter&amp;utm_medium=email&amp;utm_campaign=newsletter_axiosam&amp;stream=top" TargetMode="External"/><Relationship Id="rId3" Type="http://schemas.openxmlformats.org/officeDocument/2006/relationships/settings" Target="settings.xml"/><Relationship Id="rId7" Type="http://schemas.openxmlformats.org/officeDocument/2006/relationships/hyperlink" Target="https://americasrecoveryfund.org/abou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FA2C279F</Template>
  <TotalTime>27</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Ricketts</dc:creator>
  <cp:keywords/>
  <dc:description/>
  <cp:lastModifiedBy>Colleen Elson</cp:lastModifiedBy>
  <cp:revision>5</cp:revision>
  <dcterms:created xsi:type="dcterms:W3CDTF">2020-05-14T19:06:00Z</dcterms:created>
  <dcterms:modified xsi:type="dcterms:W3CDTF">2020-05-15T18:42:00Z</dcterms:modified>
</cp:coreProperties>
</file>